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33" w:rsidRPr="00466F33" w:rsidRDefault="00466F33" w:rsidP="00466F33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466F33">
        <w:rPr>
          <w:rFonts w:ascii="Times New Roman CYR" w:eastAsia="Times New Roman" w:hAnsi="Times New Roman CYR" w:cs="Times New Roman"/>
          <w:sz w:val="20"/>
          <w:szCs w:val="20"/>
        </w:rPr>
        <w:t>Приложение № 2</w:t>
      </w:r>
    </w:p>
    <w:p w:rsidR="00466F33" w:rsidRPr="00466F33" w:rsidRDefault="00466F33" w:rsidP="00466F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F33">
        <w:rPr>
          <w:rFonts w:ascii="Times New Roman" w:eastAsia="Times New Roman" w:hAnsi="Times New Roman" w:cs="Times New Roman"/>
          <w:color w:val="000000"/>
          <w:sz w:val="20"/>
          <w:szCs w:val="20"/>
        </w:rPr>
        <w:t>к решению территориальной избирательной</w:t>
      </w:r>
    </w:p>
    <w:p w:rsidR="00466F33" w:rsidRPr="00466F33" w:rsidRDefault="00466F33" w:rsidP="00466F33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66F33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Черемшанского </w:t>
      </w:r>
      <w:r w:rsidRPr="00466F3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района (либо города, либо района в городе) Республики Татарстан</w:t>
      </w:r>
    </w:p>
    <w:p w:rsidR="00466F33" w:rsidRPr="00466F33" w:rsidRDefault="00466F33" w:rsidP="00466F33">
      <w:pPr>
        <w:spacing w:after="0" w:line="240" w:lineRule="auto"/>
        <w:ind w:left="4395"/>
        <w:jc w:val="center"/>
        <w:rPr>
          <w:rFonts w:ascii="Times New Roman CYR" w:eastAsia="Times New Roman" w:hAnsi="Times New Roman CYR" w:cs="Times New Roman"/>
          <w:sz w:val="20"/>
          <w:szCs w:val="20"/>
        </w:rPr>
      </w:pPr>
      <w:r w:rsidRPr="00466F33">
        <w:rPr>
          <w:rFonts w:ascii="Times New Roman CYR" w:eastAsia="Times New Roman" w:hAnsi="Times New Roman CYR" w:cs="Times New Roman"/>
          <w:sz w:val="20"/>
          <w:szCs w:val="20"/>
        </w:rPr>
        <w:t xml:space="preserve">от </w:t>
      </w:r>
      <w:r>
        <w:rPr>
          <w:rFonts w:ascii="Times New Roman CYR" w:eastAsia="Times New Roman" w:hAnsi="Times New Roman CYR" w:cs="Times New Roman"/>
          <w:sz w:val="20"/>
          <w:szCs w:val="20"/>
        </w:rPr>
        <w:t xml:space="preserve">09 апреля </w:t>
      </w:r>
      <w:r w:rsidRPr="00466F33">
        <w:rPr>
          <w:rFonts w:ascii="Times New Roman CYR" w:eastAsia="Times New Roman" w:hAnsi="Times New Roman CYR" w:cs="Times New Roman"/>
          <w:sz w:val="20"/>
          <w:szCs w:val="20"/>
        </w:rPr>
        <w:t xml:space="preserve"> 2018 г. № </w:t>
      </w:r>
      <w:r>
        <w:rPr>
          <w:rFonts w:ascii="Times New Roman CYR" w:eastAsia="Times New Roman" w:hAnsi="Times New Roman CYR" w:cs="Times New Roman"/>
          <w:sz w:val="20"/>
          <w:szCs w:val="20"/>
        </w:rPr>
        <w:t>33</w:t>
      </w:r>
    </w:p>
    <w:p w:rsidR="00466F33" w:rsidRPr="00466F33" w:rsidRDefault="00466F33" w:rsidP="0046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СООБЩЕНИЕ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НОВЫХ СОСТАВОВ, ФОРМИРУЕМЫХ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ЧЕРЕМШАНСКОГО РАЙОНА</w:t>
      </w:r>
      <w:r w:rsidRPr="00466F3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ТАТАРСТАН (В РЕЗЕРВ СОСТАВОВ УЧАСТКОВЫХ ИЗБИРАТЕЛЬНЫХ КОМИССИЙ)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Черемшанского муниципального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 объявляет прием предложений по кандидатурам для назначения членами участковых избирательных комиссий с правом решающего голоса новых составов (в резерв составов участковых избирательных комиссий) избирательных участков,</w:t>
      </w:r>
      <w:r w:rsidRPr="00466F3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формируемых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Черемшанского муниципального района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в период с 18 апреля по 17 мая 2018 года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 , Черемшанский район, с. Черемшан  ,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Первомайская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27 ,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тел.: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(84396) 2-53-07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08.00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17.00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часов, перерыв на обед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12.00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  до </w:t>
      </w:r>
      <w:r>
        <w:rPr>
          <w:rFonts w:ascii="Times New Roman" w:eastAsia="Times New Roman" w:hAnsi="Times New Roman" w:cs="Times New Roman"/>
          <w:sz w:val="28"/>
          <w:szCs w:val="28"/>
        </w:rPr>
        <w:t>13.00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i/>
          <w:sz w:val="28"/>
          <w:szCs w:val="28"/>
        </w:rPr>
        <w:t>Кандидатура, предлагаемая для назначения в состав участковой избирательной комиссии, должна соответствовать требованиям, предъявляемым к членам избирательных комиссий, предусмотренных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членами участковых избирательных комиссий с правом решающего голоса (в резерв составов участковых избирательных комиссий) необходимо представить следующие документы: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Для политических партий, их региональных отделений, иных структурных подразделений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b/>
          <w:i/>
          <w:sz w:val="28"/>
          <w:szCs w:val="28"/>
        </w:rPr>
        <w:t>Для иных общественных объединений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4" w:anchor="Par527" w:tooltip="Ссылка на текущий документ" w:history="1">
        <w:r w:rsidRPr="00466F33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 состав избирательных комиссий.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b/>
          <w:i/>
          <w:sz w:val="28"/>
          <w:szCs w:val="28"/>
        </w:rPr>
        <w:t>Для иных субъектов права внесения кандидатур в состав участковых избирательных комиссий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b/>
          <w:i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1. Две фотографии лица, предлагаемого в состав избирательной 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комиссии, размером 3 x 4 см (без уголка) </w:t>
      </w:r>
      <w:hyperlink r:id="rId5" w:anchor="Par543" w:tooltip="Ссылка на текущий документ" w:history="1">
        <w:r w:rsidRPr="00466F33">
          <w:rPr>
            <w:rFonts w:ascii="Times New Roman" w:eastAsia="Times New Roman" w:hAnsi="Times New Roman" w:cs="Times New Roman"/>
            <w:sz w:val="28"/>
            <w:szCs w:val="28"/>
          </w:rPr>
          <w:t>&lt;*&gt;</w:t>
        </w:r>
      </w:hyperlink>
      <w:r w:rsidRPr="00466F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--------------------------------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&lt;*&gt; </w:t>
      </w:r>
      <w:r w:rsidRPr="00466F33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формировании участковой избирательной комиссии фотографии, указанные в </w:t>
      </w:r>
      <w:hyperlink r:id="rId6" w:anchor="Par537" w:tooltip="Ссылка на текущий документ" w:history="1">
        <w:r w:rsidRPr="00466F33">
          <w:rPr>
            <w:rFonts w:ascii="Times New Roman" w:eastAsia="Times New Roman" w:hAnsi="Times New Roman" w:cs="Times New Roman"/>
            <w:i/>
            <w:sz w:val="28"/>
            <w:szCs w:val="28"/>
          </w:rPr>
          <w:t>пункте 1</w:t>
        </w:r>
      </w:hyperlink>
      <w:r w:rsidRPr="00466F33">
        <w:rPr>
          <w:rFonts w:ascii="Times New Roman" w:eastAsia="Times New Roman" w:hAnsi="Times New Roman" w:cs="Times New Roman"/>
          <w:i/>
          <w:sz w:val="28"/>
          <w:szCs w:val="28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состав участковых избирательных комиссий </w:t>
      </w:r>
    </w:p>
    <w:p w:rsidR="00466F33" w:rsidRPr="00466F33" w:rsidRDefault="00466F33" w:rsidP="00466F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466F33" w:rsidRPr="00466F33" w:rsidTr="00466F3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33" w:rsidRPr="00466F33" w:rsidRDefault="00466F33" w:rsidP="00466F3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F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33" w:rsidRPr="00466F33" w:rsidRDefault="00466F33" w:rsidP="00466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33">
              <w:rPr>
                <w:rFonts w:ascii="Times New Roman" w:hAnsi="Times New Roman"/>
                <w:sz w:val="24"/>
                <w:szCs w:val="24"/>
              </w:rPr>
              <w:t>Номер участковой избирательной</w:t>
            </w:r>
          </w:p>
          <w:p w:rsidR="00466F33" w:rsidRPr="00466F33" w:rsidRDefault="00466F33" w:rsidP="00466F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33"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F33" w:rsidRPr="00466F33" w:rsidRDefault="00466F33" w:rsidP="00466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33">
              <w:rPr>
                <w:rFonts w:ascii="Times New Roman" w:hAnsi="Times New Roman"/>
                <w:sz w:val="24"/>
                <w:szCs w:val="24"/>
              </w:rPr>
              <w:t>Количество членов участковой</w:t>
            </w:r>
          </w:p>
          <w:p w:rsidR="00466F33" w:rsidRPr="00466F33" w:rsidRDefault="00466F33" w:rsidP="00466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33">
              <w:rPr>
                <w:rFonts w:ascii="Times New Roman" w:hAnsi="Times New Roman"/>
                <w:sz w:val="24"/>
                <w:szCs w:val="24"/>
              </w:rPr>
              <w:t>избирательной комиссии с правом</w:t>
            </w:r>
          </w:p>
          <w:p w:rsidR="00466F33" w:rsidRPr="00466F33" w:rsidRDefault="00466F33" w:rsidP="00466F3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F33">
              <w:rPr>
                <w:rFonts w:ascii="Times New Roman" w:hAnsi="Times New Roman"/>
                <w:sz w:val="24"/>
                <w:szCs w:val="24"/>
              </w:rPr>
              <w:t>решающего голоса</w:t>
            </w:r>
          </w:p>
        </w:tc>
      </w:tr>
      <w:tr w:rsidR="00F32423" w:rsidRPr="00466F33" w:rsidTr="00064D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2696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2697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2698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2699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2701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2702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2704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2705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2706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2707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2708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2709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2710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2711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2712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2713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2714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2715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2716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2717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2718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2719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2720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2721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2722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2723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2724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2725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2726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2727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064DA9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2728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32423" w:rsidRPr="00466F33" w:rsidTr="00BE0F87">
        <w:tc>
          <w:tcPr>
            <w:tcW w:w="704" w:type="dxa"/>
          </w:tcPr>
          <w:p w:rsidR="00466F33" w:rsidRPr="00466F33" w:rsidRDefault="00F32423" w:rsidP="00F24A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vAlign w:val="center"/>
          </w:tcPr>
          <w:p w:rsidR="00F32423" w:rsidRPr="000D7172" w:rsidRDefault="00F32423" w:rsidP="00BF09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2729</w:t>
            </w:r>
          </w:p>
        </w:tc>
        <w:tc>
          <w:tcPr>
            <w:tcW w:w="5381" w:type="dxa"/>
          </w:tcPr>
          <w:p w:rsidR="00F32423" w:rsidRPr="00466F33" w:rsidRDefault="00F32423" w:rsidP="00F24A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1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F33" w:rsidRDefault="00466F3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Заседание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Черемшанского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Татарстан по формированию участковых избирательных комиссий</w:t>
      </w:r>
      <w:r w:rsidR="00D74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17" w:rsidRPr="00D74417">
        <w:rPr>
          <w:rFonts w:ascii="Times New Roman" w:eastAsia="Times New Roman" w:hAnsi="Times New Roman" w:cs="Times New Roman"/>
          <w:sz w:val="28"/>
          <w:szCs w:val="28"/>
        </w:rPr>
        <w:t>переносится</w:t>
      </w:r>
      <w:r w:rsidR="00D74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417" w:rsidRPr="00857988">
        <w:rPr>
          <w:rFonts w:ascii="Times New Roman" w:eastAsia="Times New Roman" w:hAnsi="Times New Roman" w:cs="Times New Roman"/>
          <w:b/>
          <w:sz w:val="28"/>
          <w:szCs w:val="28"/>
        </w:rPr>
        <w:t>на 09.06.20</w:t>
      </w:r>
      <w:bookmarkStart w:id="0" w:name="_GoBack"/>
      <w:bookmarkEnd w:id="0"/>
      <w:r w:rsidR="00D74417" w:rsidRPr="00857988">
        <w:rPr>
          <w:rFonts w:ascii="Times New Roman" w:eastAsia="Times New Roman" w:hAnsi="Times New Roman" w:cs="Times New Roman"/>
          <w:b/>
          <w:sz w:val="28"/>
          <w:szCs w:val="28"/>
        </w:rPr>
        <w:t>18 г. и</w:t>
      </w:r>
      <w:r w:rsidRPr="00857988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состоится в 09 </w:t>
      </w:r>
      <w:r w:rsidR="00D74417" w:rsidRPr="008579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7988">
        <w:rPr>
          <w:rFonts w:ascii="Times New Roman" w:eastAsia="Times New Roman" w:hAnsi="Times New Roman" w:cs="Times New Roman"/>
          <w:b/>
          <w:sz w:val="28"/>
          <w:szCs w:val="28"/>
        </w:rPr>
        <w:t>часов 00 минут по адресу</w:t>
      </w:r>
      <w:r w:rsidRPr="00466F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32423">
        <w:rPr>
          <w:rFonts w:ascii="Times New Roman" w:eastAsia="Times New Roman" w:hAnsi="Times New Roman" w:cs="Times New Roman"/>
          <w:sz w:val="28"/>
          <w:szCs w:val="28"/>
        </w:rPr>
        <w:t xml:space="preserve">Республика Татарстан, </w:t>
      </w:r>
      <w:proofErr w:type="spellStart"/>
      <w:r w:rsidR="00F32423">
        <w:rPr>
          <w:rFonts w:ascii="Times New Roman" w:eastAsia="Times New Roman" w:hAnsi="Times New Roman" w:cs="Times New Roman"/>
          <w:sz w:val="28"/>
          <w:szCs w:val="28"/>
        </w:rPr>
        <w:t>Черемшанский</w:t>
      </w:r>
      <w:proofErr w:type="spellEnd"/>
      <w:r w:rsidR="00F32423">
        <w:rPr>
          <w:rFonts w:ascii="Times New Roman" w:eastAsia="Times New Roman" w:hAnsi="Times New Roman" w:cs="Times New Roman"/>
          <w:sz w:val="28"/>
          <w:szCs w:val="28"/>
        </w:rPr>
        <w:t xml:space="preserve"> район, с. Черемшан, </w:t>
      </w:r>
      <w:r w:rsidR="00F32423" w:rsidRPr="00466F33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F32423">
        <w:rPr>
          <w:rFonts w:ascii="Times New Roman" w:eastAsia="Times New Roman" w:hAnsi="Times New Roman" w:cs="Times New Roman"/>
          <w:sz w:val="28"/>
          <w:szCs w:val="28"/>
        </w:rPr>
        <w:t xml:space="preserve"> Первомайская</w:t>
      </w:r>
      <w:r w:rsidR="00F32423" w:rsidRPr="00466F33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F32423">
        <w:rPr>
          <w:rFonts w:ascii="Times New Roman" w:eastAsia="Times New Roman" w:hAnsi="Times New Roman" w:cs="Times New Roman"/>
          <w:sz w:val="28"/>
          <w:szCs w:val="28"/>
        </w:rPr>
        <w:t xml:space="preserve"> 27.</w:t>
      </w:r>
    </w:p>
    <w:p w:rsidR="00F32423" w:rsidRDefault="00F3242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23" w:rsidRPr="00466F33" w:rsidRDefault="00F32423" w:rsidP="00466F3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2423" w:rsidRDefault="00F32423" w:rsidP="00F3242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100" w:lineRule="atLeast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F3242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Председатель территориальной избирательной комиссии</w:t>
      </w:r>
    </w:p>
    <w:p w:rsidR="00F32423" w:rsidRPr="00F32423" w:rsidRDefault="00F32423" w:rsidP="00F32423">
      <w:pPr>
        <w:widowControl w:val="0"/>
        <w:tabs>
          <w:tab w:val="left" w:pos="708"/>
          <w:tab w:val="center" w:pos="4153"/>
          <w:tab w:val="right" w:pos="8306"/>
        </w:tabs>
        <w:suppressAutoHyphens/>
        <w:spacing w:line="100" w:lineRule="atLeast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F3242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Черемшанского муниципального района    </w:t>
      </w:r>
    </w:p>
    <w:p w:rsidR="00462FD5" w:rsidRPr="00466F33" w:rsidRDefault="00F32423" w:rsidP="00F32423">
      <w:pPr>
        <w:spacing w:line="100" w:lineRule="atLeast"/>
      </w:pPr>
      <w:r w:rsidRPr="00F3242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Республики Татарстан</w:t>
      </w:r>
      <w:r w:rsidRPr="00F3242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                                             Р.И. </w:t>
      </w:r>
      <w:r w:rsidRPr="00F32423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Ахмадуллин</w:t>
      </w:r>
      <w:r w:rsidRPr="00466F33">
        <w:rPr>
          <w:rFonts w:ascii="Times New Roman" w:hAnsi="Times New Roman"/>
          <w:sz w:val="28"/>
          <w:szCs w:val="28"/>
        </w:rPr>
        <w:t xml:space="preserve">    </w:t>
      </w:r>
    </w:p>
    <w:sectPr w:rsidR="00462FD5" w:rsidRPr="00466F33" w:rsidSect="004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AA"/>
    <w:rsid w:val="000D7172"/>
    <w:rsid w:val="0023341E"/>
    <w:rsid w:val="00255E87"/>
    <w:rsid w:val="002927F8"/>
    <w:rsid w:val="00462FD5"/>
    <w:rsid w:val="00466F33"/>
    <w:rsid w:val="005162AA"/>
    <w:rsid w:val="00547F59"/>
    <w:rsid w:val="00641DA8"/>
    <w:rsid w:val="007759EC"/>
    <w:rsid w:val="00806B12"/>
    <w:rsid w:val="00857988"/>
    <w:rsid w:val="00920B0E"/>
    <w:rsid w:val="0094298C"/>
    <w:rsid w:val="00B2315A"/>
    <w:rsid w:val="00BF0970"/>
    <w:rsid w:val="00C95AEE"/>
    <w:rsid w:val="00D74417"/>
    <w:rsid w:val="00ED556C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78737-36DF-4785-A533-40DCB3BB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5E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55E87"/>
  </w:style>
  <w:style w:type="paragraph" w:customStyle="1" w:styleId="a5">
    <w:name w:val="Знак"/>
    <w:basedOn w:val="a"/>
    <w:rsid w:val="00C95AE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466F3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Temp\Rar$DI60.941\!!!2018%20&#1054;&#1041;&#1056;&#1040;&#1047;&#1045;&#1062;%20&#1095;&#1080;&#1089;&#1083;&#1077;&#1085;&#1085;&#1099;&#1081;%20&#1089;&#1086;&#1089;&#1090;&#1072;&#1074;%20&#1085;&#1086;&#1074;%20&#1080;&#1092;&#1088;%20&#1089;&#1086;&#1086;&#1073;&#1097;&#1077;&#1085;&#1080;&#1077;!!!.docx" TargetMode="External"/><Relationship Id="rId5" Type="http://schemas.openxmlformats.org/officeDocument/2006/relationships/hyperlink" Target="file:///C:\Users\User\AppData\Local\Temp\Rar$DI60.941\!!!2018%20&#1054;&#1041;&#1056;&#1040;&#1047;&#1045;&#1062;%20&#1095;&#1080;&#1089;&#1083;&#1077;&#1085;&#1085;&#1099;&#1081;%20&#1089;&#1086;&#1089;&#1090;&#1072;&#1074;%20&#1085;&#1086;&#1074;%20&#1080;&#1092;&#1088;%20&#1089;&#1086;&#1086;&#1073;&#1097;&#1077;&#1085;&#1080;&#1077;!!!.docx" TargetMode="External"/><Relationship Id="rId4" Type="http://schemas.openxmlformats.org/officeDocument/2006/relationships/hyperlink" Target="file:///C:\Users\User\AppData\Local\Temp\Rar$DI60.941\!!!2018%20&#1054;&#1041;&#1056;&#1040;&#1047;&#1045;&#1062;%20&#1095;&#1080;&#1089;&#1083;&#1077;&#1085;&#1085;&#1099;&#1081;%20&#1089;&#1086;&#1089;&#1090;&#1072;&#1074;%20&#1085;&#1086;&#1074;%20&#1080;&#1092;&#1088;%20&#1089;&#1086;&#1086;&#1073;&#1097;&#1077;&#1085;&#1080;&#1077;!!!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2018-04-09T11:46:00Z</cp:lastPrinted>
  <dcterms:created xsi:type="dcterms:W3CDTF">2018-04-09T12:12:00Z</dcterms:created>
  <dcterms:modified xsi:type="dcterms:W3CDTF">2018-05-28T13:22:00Z</dcterms:modified>
</cp:coreProperties>
</file>